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A5" w:rsidRPr="00C63B00" w:rsidRDefault="000A4883" w:rsidP="00C63B00">
      <w:pPr>
        <w:jc w:val="center"/>
        <w:rPr>
          <w:b/>
          <w:bCs/>
          <w:sz w:val="28"/>
          <w:szCs w:val="28"/>
        </w:rPr>
      </w:pPr>
      <w:r w:rsidRPr="00C63B00">
        <w:rPr>
          <w:b/>
          <w:bCs/>
          <w:sz w:val="28"/>
          <w:szCs w:val="28"/>
        </w:rPr>
        <w:t>Descriptif de la balade.</w:t>
      </w:r>
    </w:p>
    <w:p w:rsidR="002367A5" w:rsidRDefault="002367A5" w:rsidP="002367A5">
      <w:r>
        <w:t>Le canal du midi nous fera traverser Toulouse en toute sécurité puis ce sera de jolies pistes cyclables bien aménagées qui nous conduiront à Auzielle.</w:t>
      </w:r>
    </w:p>
    <w:p w:rsidR="00C63B00" w:rsidRDefault="002367A5" w:rsidP="002367A5">
      <w:r>
        <w:t xml:space="preserve">A partir d'Auzielle, le trajet devient plus nature. </w:t>
      </w:r>
    </w:p>
    <w:p w:rsidR="000A4883" w:rsidRDefault="002367A5" w:rsidP="002367A5">
      <w:r>
        <w:t xml:space="preserve">Nous roulerons sur un joli chemin pédestre 'le chemin toulousain" avant d'entamer la </w:t>
      </w:r>
      <w:r w:rsidR="000A4883">
        <w:t>côte</w:t>
      </w:r>
      <w:r>
        <w:t xml:space="preserve"> d'Odars (la plus grosse difficulté de la journée) Raide mais pas très longue, on peut la monter à pied.</w:t>
      </w:r>
    </w:p>
    <w:p w:rsidR="002367A5" w:rsidRDefault="002367A5" w:rsidP="002367A5">
      <w:r>
        <w:t>Odars à Fourquevaux ne posera aucun problème sur une très belle route de crète, très agréable.</w:t>
      </w:r>
      <w:r w:rsidR="00A31E48" w:rsidRPr="00A31E48">
        <w:rPr>
          <w:noProof/>
        </w:rPr>
        <w:t xml:space="preserve"> </w:t>
      </w:r>
      <w:r w:rsidR="00A31E48">
        <w:rPr>
          <w:noProof/>
        </w:rPr>
        <w:drawing>
          <wp:inline distT="0" distB="0" distL="0" distR="0" wp14:anchorId="2A6266ED" wp14:editId="1C13663F">
            <wp:extent cx="1958340" cy="1513224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201_1318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205" cy="151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E48">
        <w:rPr>
          <w:noProof/>
        </w:rPr>
        <w:t xml:space="preserve">            </w:t>
      </w:r>
      <w:r w:rsidR="00A31E48">
        <w:rPr>
          <w:noProof/>
        </w:rPr>
        <w:drawing>
          <wp:inline distT="0" distB="0" distL="0" distR="0">
            <wp:extent cx="2125980" cy="1707816"/>
            <wp:effectExtent l="0" t="0" r="762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1201_122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52" t="18109" r="2952" b="13462"/>
                    <a:stretch/>
                  </pic:blipFill>
                  <pic:spPr bwMode="auto">
                    <a:xfrm>
                      <a:off x="0" y="0"/>
                      <a:ext cx="2134512" cy="171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67A5" w:rsidRPr="00924AFC" w:rsidRDefault="002367A5" w:rsidP="002367A5">
      <w:pPr>
        <w:rPr>
          <w:b/>
          <w:bCs/>
          <w:sz w:val="24"/>
          <w:szCs w:val="24"/>
        </w:rPr>
      </w:pPr>
      <w:r w:rsidRPr="00924AFC">
        <w:rPr>
          <w:b/>
          <w:bCs/>
          <w:sz w:val="24"/>
          <w:szCs w:val="24"/>
        </w:rPr>
        <w:t xml:space="preserve">A </w:t>
      </w:r>
      <w:r w:rsidR="00924AFC" w:rsidRPr="00924AFC">
        <w:rPr>
          <w:b/>
          <w:bCs/>
          <w:sz w:val="24"/>
          <w:szCs w:val="24"/>
        </w:rPr>
        <w:t>Fourquevaux, une</w:t>
      </w:r>
      <w:r w:rsidRPr="00924AFC">
        <w:rPr>
          <w:b/>
          <w:bCs/>
          <w:sz w:val="24"/>
          <w:szCs w:val="24"/>
        </w:rPr>
        <w:t xml:space="preserve"> sympathique épicerie solidaire et associative peu</w:t>
      </w:r>
      <w:r w:rsidR="00924AFC" w:rsidRPr="00924AFC">
        <w:rPr>
          <w:b/>
          <w:bCs/>
          <w:sz w:val="24"/>
          <w:szCs w:val="24"/>
        </w:rPr>
        <w:t>t</w:t>
      </w:r>
      <w:r w:rsidRPr="00924AFC">
        <w:rPr>
          <w:b/>
          <w:bCs/>
          <w:sz w:val="24"/>
          <w:szCs w:val="24"/>
        </w:rPr>
        <w:t xml:space="preserve"> nous fournir pain et produits locaux. Partez léger, vous trouverez de quoi vous approvisionner.</w:t>
      </w:r>
    </w:p>
    <w:p w:rsidR="00511324" w:rsidRDefault="002367A5" w:rsidP="002367A5">
      <w:r>
        <w:t>Visite commentée de Fourquevaux par un bénévole de l'association AMPF (</w:t>
      </w:r>
      <w:r w:rsidR="00924AFC">
        <w:t>château</w:t>
      </w:r>
      <w:r>
        <w:t>, orangerie et église avec des peintures de Jean-Paul Laurens, l'enfant du pays)</w:t>
      </w:r>
      <w:r w:rsidR="00924AFC" w:rsidRPr="00924AFC">
        <w:t xml:space="preserve"> </w:t>
      </w:r>
    </w:p>
    <w:p w:rsidR="00511324" w:rsidRDefault="00511324" w:rsidP="002367A5"/>
    <w:p w:rsidR="002367A5" w:rsidRDefault="00924AFC" w:rsidP="002367A5">
      <w:r w:rsidRPr="002367A5">
        <w:rPr>
          <w:noProof/>
        </w:rPr>
        <w:drawing>
          <wp:inline distT="0" distB="0" distL="0" distR="0" wp14:anchorId="69AE1008" wp14:editId="55A9E058">
            <wp:extent cx="2082800" cy="781050"/>
            <wp:effectExtent l="0" t="0" r="0" b="0"/>
            <wp:docPr id="1" name="Image 1" descr="Chateau de Fourquev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eau de Fourquevau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277" cy="78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24" w:rsidRDefault="00511324" w:rsidP="002367A5"/>
    <w:p w:rsidR="002367A5" w:rsidRDefault="000A4883" w:rsidP="002367A5">
      <w:r>
        <w:t>Après-midi</w:t>
      </w:r>
      <w:r w:rsidR="002367A5">
        <w:t xml:space="preserve">, descente </w:t>
      </w:r>
      <w:r w:rsidR="00511324">
        <w:t>vers le canal du midi par Belberaud et Escalquens puis retour facile</w:t>
      </w:r>
      <w:r w:rsidR="00C63B00">
        <w:t xml:space="preserve"> </w:t>
      </w:r>
      <w:r w:rsidR="002367A5">
        <w:t xml:space="preserve">sur Toulouse par </w:t>
      </w:r>
      <w:r w:rsidR="00511324">
        <w:t>la piste cyclable du canal.</w:t>
      </w:r>
    </w:p>
    <w:p w:rsidR="00C63B00" w:rsidRDefault="00C63B00" w:rsidP="002367A5"/>
    <w:p w:rsidR="00C63B00" w:rsidRDefault="00C63B00" w:rsidP="002367A5"/>
    <w:p w:rsidR="002367A5" w:rsidRDefault="002367A5" w:rsidP="002367A5"/>
    <w:sectPr w:rsidR="0023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5"/>
    <w:rsid w:val="000A4883"/>
    <w:rsid w:val="002367A5"/>
    <w:rsid w:val="00511324"/>
    <w:rsid w:val="005523E7"/>
    <w:rsid w:val="00924AFC"/>
    <w:rsid w:val="00A31E48"/>
    <w:rsid w:val="00C30DC1"/>
    <w:rsid w:val="00C63B00"/>
    <w:rsid w:val="00C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56D9"/>
  <w15:chartTrackingRefBased/>
  <w15:docId w15:val="{76240E24-2CF0-4F2E-856A-3703A5C0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</dc:creator>
  <cp:keywords/>
  <dc:description/>
  <cp:lastModifiedBy>Joëlle</cp:lastModifiedBy>
  <cp:revision>3</cp:revision>
  <dcterms:created xsi:type="dcterms:W3CDTF">2019-11-20T17:22:00Z</dcterms:created>
  <dcterms:modified xsi:type="dcterms:W3CDTF">2019-12-05T14:13:00Z</dcterms:modified>
</cp:coreProperties>
</file>